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0D3" w:rsidRPr="000042E9" w:rsidRDefault="000042E9" w:rsidP="001011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 муниципального района Ярославской области, назначенных на 25 апреля 2021 года</w:t>
      </w: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sectPr w:rsidR="00933A66" w:rsidSect="00246B0B">
      <w:pgSz w:w="16839" w:h="23814" w:code="8"/>
      <w:pgMar w:top="567" w:right="53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486F60"/>
    <w:rsid w:val="00610B16"/>
    <w:rsid w:val="006F40EB"/>
    <w:rsid w:val="007D5799"/>
    <w:rsid w:val="00933A66"/>
    <w:rsid w:val="00B810D3"/>
    <w:rsid w:val="00BD59A7"/>
    <w:rsid w:val="00C52808"/>
    <w:rsid w:val="00D01E9E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Users</cp:lastModifiedBy>
  <cp:revision>2</cp:revision>
  <cp:lastPrinted>2021-04-06T12:48:00Z</cp:lastPrinted>
  <dcterms:created xsi:type="dcterms:W3CDTF">2021-04-20T17:51:00Z</dcterms:created>
  <dcterms:modified xsi:type="dcterms:W3CDTF">2021-04-20T17:51:00Z</dcterms:modified>
</cp:coreProperties>
</file>